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A00" w:rsidRPr="00384A00" w:rsidRDefault="00384A00" w:rsidP="00384A00">
      <w:pPr>
        <w:spacing w:before="100" w:beforeAutospacing="1" w:after="100" w:afterAutospacing="1" w:line="240" w:lineRule="auto"/>
        <w:outlineLvl w:val="0"/>
        <w:rPr>
          <w:rFonts w:eastAsia="Times New Roman" w:cs="Times New Roman"/>
          <w:b/>
          <w:bCs/>
          <w:kern w:val="36"/>
          <w:sz w:val="48"/>
          <w:szCs w:val="48"/>
        </w:rPr>
      </w:pPr>
      <w:r w:rsidRPr="00384A00">
        <w:rPr>
          <w:rFonts w:eastAsia="Times New Roman" w:cs="Times New Roman"/>
          <w:b/>
          <w:bCs/>
          <w:kern w:val="36"/>
          <w:sz w:val="48"/>
          <w:szCs w:val="48"/>
        </w:rPr>
        <w:t>Hiệp định thươ</w:t>
      </w:r>
      <w:r w:rsidRPr="00384A00">
        <w:rPr>
          <w:rFonts w:ascii="Cambria" w:eastAsia="Times New Roman" w:hAnsi="Cambria" w:cs="Cambria"/>
          <w:b/>
          <w:bCs/>
          <w:kern w:val="36"/>
          <w:sz w:val="48"/>
          <w:szCs w:val="48"/>
        </w:rPr>
        <w:t>ng m</w:t>
      </w:r>
      <w:r w:rsidRPr="00384A00">
        <w:rPr>
          <w:rFonts w:eastAsia="Times New Roman" w:cs="Times New Roman"/>
          <w:b/>
          <w:bCs/>
          <w:kern w:val="36"/>
          <w:sz w:val="48"/>
          <w:szCs w:val="48"/>
        </w:rPr>
        <w:t>ại tự do Việt Nam – Chile (VCFTA)</w:t>
      </w:r>
    </w:p>
    <w:p w:rsidR="00384A00" w:rsidRPr="00384A00" w:rsidRDefault="00384A00" w:rsidP="00384A00">
      <w:pPr>
        <w:spacing w:after="0" w:line="240" w:lineRule="auto"/>
        <w:rPr>
          <w:rFonts w:eastAsia="Times New Roman" w:cs="Times New Roman"/>
          <w:sz w:val="24"/>
          <w:szCs w:val="24"/>
        </w:rPr>
      </w:pPr>
      <w:r w:rsidRPr="00384A00">
        <w:rPr>
          <w:rFonts w:eastAsia="Times New Roman" w:cs="Times New Roman"/>
          <w:sz w:val="24"/>
          <w:szCs w:val="24"/>
        </w:rPr>
        <w:t xml:space="preserve">04/09/2014 </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u w:val="single"/>
        </w:rPr>
        <w:t>GIỚI THIỆU</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Từ ngày 01/01/2014, Hiệp định thương mại tự do (FTA) Việt Nam – EU sẽ chính thức có hiệu lực, tạo cơ hội lớn cho thúc đẩy quan hệ thương mại giữa hai nước.</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FTA Việt Nam – Chile được bắt đầu đàm phán từ tháng 10/2008 và kết thúc vào tháng 11/2011. Tuy nhiên, do thủ tục phê chuẩn nội bộ của mỗi nước mất nhiều thời gian nên đến tháng 01/2014 hiệp định mới chính thức có hiệu lực.</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Với 14 chương bao gồm 104 Điều và 8 phụ lục, FTA Việt Nam - Chile chỉ đề cập đến khía cạnh hàng hóa, như các quy định về tạo thuận lợi cho tiếp cận thị trường, quy tắc xuất xứ, các biện pháp vệ sinh dịch tễ, kiểm dịch động thực vật, rào cản kỹ thuật, phòng vệ thương mại.....</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Theo đó, Việt Nam cam kết xóa bỏ 87,8% số dòng thuế (91,22% kim ngạch nhập khẩu tại thời điểm 2007) cho Chile trong vòng 15 năm. Đổi lại, Chile sẽ xóa bỏ thuế quan cho 99,62% kim ngạch xuất khẩu (ở thời điểm năm 2007) của Việt Nam trong vòng 10 năm, trong đó 81,8% kim ngạch và 83,54% dòng thuế sẽ được xóa bỏ ngay.</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Một số mặt hàng xuất khẩu chủ lực của Việt Nam sẽ được cắt giảm thuế ngay và nhanh từ mức 6% hiện tại là dệt may (203 dòng thuế giảm ngay về 0%, 17 dòng thuế giảm 0% sau 5 năm), thủy sản (36 dòng thuế giảm ngay về 0%, 28% dòng thuế giảm 0% sau 5 năm), thủy sản, cà phê, chè, máy tính và linh kiện (giảm thuế về 0% ngay khi hiệp định có hiệu lực)</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Quy tắc xuất xứ của hiệp định cũng tương đối đơn giản, đa số hàng hóa chỉ cần có tỷ lệ nguyên vật liệu được sản xuất từ các nước thành viên (Việt Nam hoặc Chile) chiếm từ 40% trở lên hoặc qua chuyển đổi mã HS ở cấp 4 số là được hưởng ưu đãi thuế quan.</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Chile là nước Mỹ La tinh đầu tiên Việt Nam ký kết FTA và đây cũng là FTA thứ 8 mà Việt Nam ký kết. Còn Chile hiện đã có tới 25 FTA, mua bán với các nước FTA chiếm tới 90% thương mại của nước này. Việt Nam và Chile hiện cũng đang đàm phán trong khuôn khổ Hiệp định Đối tác Xuyên Thái Bình Dương gồm 12 nước.</w:t>
      </w:r>
    </w:p>
    <w:p w:rsidR="00384A00" w:rsidRPr="00384A00" w:rsidRDefault="00384A00" w:rsidP="00384A00">
      <w:pPr>
        <w:spacing w:before="100" w:beforeAutospacing="1" w:after="100" w:afterAutospacing="1" w:line="240" w:lineRule="auto"/>
        <w:rPr>
          <w:rFonts w:eastAsia="Times New Roman" w:cs="Times New Roman"/>
          <w:sz w:val="24"/>
          <w:szCs w:val="24"/>
        </w:rPr>
      </w:pPr>
      <w:r w:rsidRPr="00384A00">
        <w:rPr>
          <w:rFonts w:eastAsia="Times New Roman" w:cs="Times New Roman"/>
          <w:sz w:val="24"/>
          <w:szCs w:val="24"/>
        </w:rPr>
        <w:t>Trao đổi thương mại giữa Việt Nam và Chile trong 5 năm qua tăng trung bình 26,8%, trong đó xuất khẩu của Việt Nam sang Chile tăng trên 41%. Ký kết FTA này ngoài mục đích tăng cường tiếp cận thị trường Chile còn là cơ hội để hàng hóa Việt Nam thâm nhập các thị trường khác trong khu vực Mỹ La tinh rộng lớn.</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84A00"/>
    <w:rsid w:val="00384A00"/>
    <w:rsid w:val="00861F6F"/>
    <w:rsid w:val="00AE2E1A"/>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384A00"/>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A00"/>
    <w:rPr>
      <w:rFonts w:eastAsia="Times New Roman" w:cs="Times New Roman"/>
      <w:b/>
      <w:bCs/>
      <w:kern w:val="36"/>
      <w:sz w:val="48"/>
      <w:szCs w:val="48"/>
    </w:rPr>
  </w:style>
  <w:style w:type="paragraph" w:styleId="NormalWeb">
    <w:name w:val="Normal (Web)"/>
    <w:basedOn w:val="Normal"/>
    <w:uiPriority w:val="99"/>
    <w:semiHidden/>
    <w:unhideWhenUsed/>
    <w:rsid w:val="00384A00"/>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1638068">
      <w:bodyDiv w:val="1"/>
      <w:marLeft w:val="0"/>
      <w:marRight w:val="0"/>
      <w:marTop w:val="0"/>
      <w:marBottom w:val="0"/>
      <w:divBdr>
        <w:top w:val="none" w:sz="0" w:space="0" w:color="auto"/>
        <w:left w:val="none" w:sz="0" w:space="0" w:color="auto"/>
        <w:bottom w:val="none" w:sz="0" w:space="0" w:color="auto"/>
        <w:right w:val="none" w:sz="0" w:space="0" w:color="auto"/>
      </w:divBdr>
      <w:divsChild>
        <w:div w:id="186988316">
          <w:marLeft w:val="0"/>
          <w:marRight w:val="0"/>
          <w:marTop w:val="0"/>
          <w:marBottom w:val="0"/>
          <w:divBdr>
            <w:top w:val="none" w:sz="0" w:space="0" w:color="auto"/>
            <w:left w:val="none" w:sz="0" w:space="0" w:color="auto"/>
            <w:bottom w:val="none" w:sz="0" w:space="0" w:color="auto"/>
            <w:right w:val="none" w:sz="0" w:space="0" w:color="auto"/>
          </w:divBdr>
          <w:divsChild>
            <w:div w:id="2056856868">
              <w:marLeft w:val="0"/>
              <w:marRight w:val="0"/>
              <w:marTop w:val="0"/>
              <w:marBottom w:val="0"/>
              <w:divBdr>
                <w:top w:val="none" w:sz="0" w:space="0" w:color="auto"/>
                <w:left w:val="none" w:sz="0" w:space="0" w:color="auto"/>
                <w:bottom w:val="none" w:sz="0" w:space="0" w:color="auto"/>
                <w:right w:val="none" w:sz="0" w:space="0" w:color="auto"/>
              </w:divBdr>
              <w:divsChild>
                <w:div w:id="1080369374">
                  <w:marLeft w:val="0"/>
                  <w:marRight w:val="0"/>
                  <w:marTop w:val="0"/>
                  <w:marBottom w:val="0"/>
                  <w:divBdr>
                    <w:top w:val="none" w:sz="0" w:space="0" w:color="auto"/>
                    <w:left w:val="none" w:sz="0" w:space="0" w:color="auto"/>
                    <w:bottom w:val="none" w:sz="0" w:space="0" w:color="auto"/>
                    <w:right w:val="none" w:sz="0" w:space="0" w:color="auto"/>
                  </w:divBdr>
                </w:div>
              </w:divsChild>
            </w:div>
            <w:div w:id="20817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1922</Characters>
  <Application>Microsoft Office Word</Application>
  <DocSecurity>0</DocSecurity>
  <Lines>16</Lines>
  <Paragraphs>4</Paragraphs>
  <ScaleCrop>false</ScaleCrop>
  <Company>TRAN DOAN COMPUTER</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2015-11-13T09:07:00Z</dcterms:created>
  <dcterms:modified xsi:type="dcterms:W3CDTF">2015-11-13T09:07:00Z</dcterms:modified>
</cp:coreProperties>
</file>